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6" w:rsidRDefault="00530F76" w:rsidP="00530F76">
      <w:pPr>
        <w:pStyle w:val="1"/>
        <w:jc w:val="center"/>
      </w:pPr>
      <w:r>
        <w:t xml:space="preserve">ПРОТОКОЛ </w:t>
      </w:r>
    </w:p>
    <w:p w:rsidR="00530F76" w:rsidRPr="000F5FB9" w:rsidRDefault="00530F76" w:rsidP="00530F76">
      <w:pPr>
        <w:jc w:val="center"/>
        <w:rPr>
          <w:b/>
        </w:rPr>
      </w:pPr>
      <w:r w:rsidRPr="000F5FB9">
        <w:rPr>
          <w:b/>
        </w:rPr>
        <w:t>проведения публичных слушаний</w:t>
      </w:r>
    </w:p>
    <w:p w:rsidR="00530F76" w:rsidRDefault="00530F76" w:rsidP="00530F76">
      <w:pPr>
        <w:pStyle w:val="a3"/>
      </w:pPr>
      <w:r>
        <w:t>х. Антонов                                                                                                          19 февраля 2010г.</w:t>
      </w:r>
    </w:p>
    <w:p w:rsidR="00530F76" w:rsidRPr="000F5FB9" w:rsidRDefault="00530F76" w:rsidP="00530F76">
      <w:pPr>
        <w:pStyle w:val="a3"/>
      </w:pPr>
      <w:r>
        <w:br/>
        <w:t xml:space="preserve">         </w:t>
      </w:r>
      <w:r>
        <w:rPr>
          <w:b/>
          <w:bCs/>
        </w:rPr>
        <w:t>Место проведения:</w:t>
      </w:r>
      <w:r>
        <w:t xml:space="preserve"> Волгоградская область, Октябрьский район, х. Антонов, ул. им. И.Т. Татаренко, 4</w:t>
      </w:r>
      <w:r>
        <w:br/>
        <w:t>         </w:t>
      </w:r>
      <w:r>
        <w:rPr>
          <w:b/>
          <w:bCs/>
        </w:rPr>
        <w:t xml:space="preserve">Основание проведения: </w:t>
      </w:r>
      <w:r>
        <w:t xml:space="preserve">Постановление главы Антоновского сельского поселения Октябрьского муниципального района Волгоградской области от 15.12.2009г. № 12/ 4а «О назначении и проведении публичных слушаний по проекту  Правил землепользования и застройки Антоновского сельского поселения Октябрьского муниципального района Волгоградской области». </w:t>
      </w:r>
      <w:r>
        <w:br/>
        <w:t xml:space="preserve">         Объявление о проведении публичных слушаний – размещалось постановление главы Антоновского сельского поселения Октябрьского муниципального района Волгоградской области № 12/ 4а на информационных стендах Антоновского сельского поселения Октябрьского муниципального района Волгоградской области</w:t>
      </w:r>
    </w:p>
    <w:p w:rsidR="00530F76" w:rsidRDefault="00530F76" w:rsidP="00530F76">
      <w:pPr>
        <w:pStyle w:val="a3"/>
      </w:pPr>
      <w:r>
        <w:t>       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Присутствовали</w:t>
      </w:r>
      <w:r>
        <w:t>:  Жители</w:t>
      </w:r>
      <w:proofErr w:type="gramEnd"/>
      <w:r>
        <w:t xml:space="preserve">  х. Антонов в соответствии со списком (Приложение № 1 к настоящему Протоколу).</w:t>
      </w:r>
    </w:p>
    <w:p w:rsidR="00530F76" w:rsidRDefault="00530F76" w:rsidP="00530F76">
      <w:pPr>
        <w:pStyle w:val="a3"/>
        <w:ind w:firstLine="540"/>
        <w:rPr>
          <w:b/>
          <w:bCs/>
        </w:rPr>
      </w:pPr>
      <w:r>
        <w:rPr>
          <w:b/>
          <w:bCs/>
        </w:rPr>
        <w:t>Количество жителей согласно регистрации -</w:t>
      </w:r>
      <w:r w:rsidRPr="00B97D51">
        <w:rPr>
          <w:bCs/>
        </w:rPr>
        <w:t>14</w:t>
      </w:r>
      <w:r>
        <w:br/>
      </w:r>
      <w:r>
        <w:br/>
        <w:t xml:space="preserve">        </w:t>
      </w:r>
      <w:r>
        <w:rPr>
          <w:b/>
          <w:bCs/>
        </w:rPr>
        <w:t>Приглашенные:</w:t>
      </w:r>
    </w:p>
    <w:p w:rsidR="00530F76" w:rsidRDefault="00530F76" w:rsidP="00530F76">
      <w:pPr>
        <w:pStyle w:val="a3"/>
      </w:pPr>
      <w:r w:rsidRPr="002979D3">
        <w:rPr>
          <w:bCs/>
        </w:rPr>
        <w:t>С.В. Беликов – председатель комиссии по подготовке правил</w:t>
      </w:r>
      <w:r>
        <w:rPr>
          <w:b/>
          <w:bCs/>
        </w:rPr>
        <w:t xml:space="preserve"> </w:t>
      </w:r>
      <w:r>
        <w:t xml:space="preserve"> землепользования и застройки Антоновского сельского поселения</w:t>
      </w:r>
      <w:r>
        <w:br/>
        <w:t xml:space="preserve">Ю.В. </w:t>
      </w:r>
      <w:proofErr w:type="spellStart"/>
      <w:r>
        <w:t>Растегаева</w:t>
      </w:r>
      <w:proofErr w:type="spellEnd"/>
      <w:r>
        <w:t xml:space="preserve">  — секретарь комиссии по подготовке проекта правил землепользования и застройки</w:t>
      </w:r>
      <w:r>
        <w:br/>
        <w:t xml:space="preserve">         </w:t>
      </w:r>
      <w:r>
        <w:rPr>
          <w:b/>
          <w:bCs/>
        </w:rPr>
        <w:t>Повестка дня:</w:t>
      </w:r>
      <w:r>
        <w:rPr>
          <w:b/>
          <w:bCs/>
        </w:rPr>
        <w:br/>
      </w:r>
      <w:r>
        <w:t xml:space="preserve">1.  Рассмотрение проекта правил землепользования и застройки Антоновского сельского поселения Октябрьского муниципального района Волгоградской области </w:t>
      </w:r>
      <w:r>
        <w:br/>
      </w:r>
    </w:p>
    <w:p w:rsidR="00530F76" w:rsidRDefault="00530F76" w:rsidP="00530F7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первому вопросу выступил</w:t>
      </w:r>
      <w:r>
        <w:t xml:space="preserve">: </w:t>
      </w:r>
      <w:r w:rsidRPr="002979D3">
        <w:rPr>
          <w:bCs/>
        </w:rPr>
        <w:t xml:space="preserve">С.В. Беликов – председатель комиссии по подготовке </w:t>
      </w:r>
      <w:proofErr w:type="gramStart"/>
      <w:r w:rsidRPr="002979D3">
        <w:rPr>
          <w:bCs/>
        </w:rPr>
        <w:t>правил</w:t>
      </w:r>
      <w:r>
        <w:rPr>
          <w:b/>
          <w:bCs/>
        </w:rPr>
        <w:t xml:space="preserve"> </w:t>
      </w:r>
      <w:r>
        <w:t xml:space="preserve"> землепользования</w:t>
      </w:r>
      <w:proofErr w:type="gramEnd"/>
      <w:r>
        <w:t xml:space="preserve"> и застройки Антоновского сельского поселения</w:t>
      </w:r>
      <w:r>
        <w:rPr>
          <w:b/>
          <w:bCs/>
        </w:rPr>
        <w:t xml:space="preserve"> </w:t>
      </w:r>
    </w:p>
    <w:p w:rsidR="00530F76" w:rsidRDefault="00530F76" w:rsidP="00530F76">
      <w:pPr>
        <w:autoSpaceDE w:val="0"/>
        <w:autoSpaceDN w:val="0"/>
        <w:adjustRightInd w:val="0"/>
        <w:jc w:val="both"/>
        <w:rPr>
          <w:b/>
          <w:bCs/>
        </w:rPr>
      </w:pP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 </w:t>
      </w:r>
      <w:r w:rsidRPr="00255200">
        <w:t>Настоящие Правила в соответствии с Градостроительным ко</w:t>
      </w:r>
      <w:r>
        <w:t>дексом Российской Федерации, Зе</w:t>
      </w:r>
      <w:r w:rsidRPr="00255200">
        <w:t>мельным кодексом Российской Федерации вводят в Антоновское сельско</w:t>
      </w:r>
      <w:r>
        <w:t>е поселение Октябрьского муници</w:t>
      </w:r>
      <w:r w:rsidRPr="00255200">
        <w:t>пального района Волгоградской области систему регулирования землепользования и застройки, которая основана на градостроительном зонировании - делении всей территории в г</w:t>
      </w:r>
      <w:r>
        <w:t>раницах муниципального образова</w:t>
      </w:r>
      <w:r w:rsidRPr="00255200">
        <w:t>ния на территориальные зоны с установлением для каждой из них единого градостроительного регламента</w:t>
      </w:r>
      <w:r>
        <w:t xml:space="preserve"> </w:t>
      </w:r>
      <w:r w:rsidRPr="00255200">
        <w:t>по видам и предельным параметрам разрешенного использования земельн</w:t>
      </w:r>
      <w:r>
        <w:t>ых участков и объектов капиталь</w:t>
      </w:r>
      <w:r w:rsidRPr="00255200">
        <w:t>ного строительства в границах этих территориальных зон и установлении</w:t>
      </w:r>
      <w:r>
        <w:t xml:space="preserve"> зон с особыми условиями исполь</w:t>
      </w:r>
      <w:r w:rsidRPr="00255200">
        <w:t>зования территории.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 </w:t>
      </w:r>
      <w:r w:rsidRPr="00255200">
        <w:t>Целью введения системы регулирования землепользования и</w:t>
      </w:r>
      <w:r>
        <w:t xml:space="preserve"> застройки, основанной на градо</w:t>
      </w:r>
      <w:r w:rsidRPr="00255200">
        <w:t>строительном зонировании, является для: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 w:rsidRPr="00255200">
        <w:t>- защиты прав граждан и обеспечения равенства прав физических и юридических лиц в процессе</w:t>
      </w:r>
      <w:r>
        <w:t xml:space="preserve"> </w:t>
      </w:r>
      <w:r w:rsidRPr="00255200">
        <w:t>реализации отношений, возникающих по поводу землепользования и застройки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 w:rsidRPr="00255200">
        <w:lastRenderedPageBreak/>
        <w:t>- обеспечения открытости информации о правилах и условиях использования земельных участков,</w:t>
      </w:r>
      <w:r>
        <w:t xml:space="preserve"> </w:t>
      </w:r>
      <w:r w:rsidRPr="00255200">
        <w:t>осуществление на них строительства и реконструкции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 w:rsidRPr="00255200">
        <w:t>- подготовки документов для передачи прав на земельные участки, находящиеся в государственной</w:t>
      </w:r>
      <w:r>
        <w:t xml:space="preserve"> </w:t>
      </w:r>
      <w:r w:rsidRPr="00255200">
        <w:t xml:space="preserve">и муниципальной собственности, физическим и юридическим лицам для </w:t>
      </w:r>
      <w:r>
        <w:t>осуществления строительства, ре</w:t>
      </w:r>
      <w:r w:rsidRPr="00255200">
        <w:t>конструкции объектов недвижимости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 w:rsidRPr="00255200">
        <w:t>- контроля соответствия градостроительным регламентам проектной документации, завершенных</w:t>
      </w:r>
      <w:r>
        <w:t xml:space="preserve"> </w:t>
      </w:r>
      <w:r w:rsidRPr="00255200">
        <w:t>строительством объектов и их последующего использования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 xml:space="preserve"> Настоящие Правила регламентируют деятельность по: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практической реализации градостроительного зонирования терр</w:t>
      </w:r>
      <w:r>
        <w:t>итории сельского поселения Анто</w:t>
      </w:r>
      <w:r w:rsidRPr="00255200">
        <w:t>новское и выполнению градостроительных регламентов по видам и предельным параметрам разрешенного</w:t>
      </w:r>
      <w:r>
        <w:t xml:space="preserve"> </w:t>
      </w:r>
      <w:r w:rsidRPr="00255200">
        <w:t>использования земельных участков, иных объектов недвижимости;</w:t>
      </w:r>
      <w:r>
        <w:t xml:space="preserve"> 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разделению городской территории на земельные участки для зак</w:t>
      </w:r>
      <w:r>
        <w:t>репления ранее возникших, но не</w:t>
      </w:r>
      <w:r w:rsidRPr="00255200">
        <w:t>оформленных прав на них (включая права на земельные участки многоквартирных зданий), а также для упорядочения планировочной организации городской территории, ее дальнейшего строительного освоения и</w:t>
      </w:r>
      <w:r>
        <w:t xml:space="preserve"> </w:t>
      </w:r>
      <w:r w:rsidRPr="00255200">
        <w:t>преобразования;</w:t>
      </w:r>
      <w:r>
        <w:t xml:space="preserve">                     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предоставлению прав на земельные участки, подготовленные посредством планировки территории и</w:t>
      </w:r>
      <w:r>
        <w:t xml:space="preserve"> </w:t>
      </w:r>
      <w:r w:rsidRPr="00255200">
        <w:t>сформированные из состава государственных, муниципальных земель, физическим и юридическим лицам;</w:t>
      </w:r>
      <w:r>
        <w:t xml:space="preserve"> 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подготовке градостроительных оснований для принятия решени</w:t>
      </w:r>
      <w:r>
        <w:t>й о резервировании и изъятии зе</w:t>
      </w:r>
      <w:r w:rsidRPr="00255200">
        <w:t>мельных участков для реализации государственных и муниципальных нужд;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контролю за использованием и строительными изменениями объектов недвижимости, применению</w:t>
      </w:r>
      <w:r>
        <w:t xml:space="preserve"> </w:t>
      </w:r>
      <w:r w:rsidRPr="00255200">
        <w:t>штрафных санкций в случаях и порядке, установленных законодательством;</w:t>
      </w:r>
    </w:p>
    <w:p w:rsidR="00530F76" w:rsidRPr="00255200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обеспечению открытости и доступности для физических и юри</w:t>
      </w:r>
      <w:r>
        <w:t>дических лиц информации о земле</w:t>
      </w:r>
      <w:r w:rsidRPr="00255200">
        <w:t>пользовании и застройке, а также их участия в принятии решений по этим вопросам посредством публичных</w:t>
      </w:r>
      <w:r>
        <w:t xml:space="preserve"> </w:t>
      </w:r>
      <w:r w:rsidRPr="00255200">
        <w:t>слушаний;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</w:t>
      </w:r>
      <w:r w:rsidRPr="00255200">
        <w:t>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530F76" w:rsidRPr="00255200" w:rsidRDefault="00530F76" w:rsidP="00530F76">
      <w:pPr>
        <w:pStyle w:val="a3"/>
      </w:pPr>
      <w:r>
        <w:t xml:space="preserve">Из </w:t>
      </w:r>
      <w:proofErr w:type="gramStart"/>
      <w:r>
        <w:t>зала:  -</w:t>
      </w:r>
      <w:proofErr w:type="gramEnd"/>
      <w:r>
        <w:t xml:space="preserve"> Все ясно, эти правила основа </w:t>
      </w:r>
      <w:r w:rsidRPr="00255200">
        <w:t>землепользования и</w:t>
      </w:r>
      <w:r>
        <w:t xml:space="preserve"> застройки в нашем поселении.</w:t>
      </w:r>
    </w:p>
    <w:p w:rsidR="00530F76" w:rsidRDefault="00530F76" w:rsidP="00530F76">
      <w:pPr>
        <w:pStyle w:val="a3"/>
        <w:rPr>
          <w:iCs/>
        </w:rPr>
      </w:pPr>
      <w:r w:rsidRPr="0036239A">
        <w:rPr>
          <w:iCs/>
        </w:rPr>
        <w:t xml:space="preserve">Ю.В. </w:t>
      </w:r>
      <w:proofErr w:type="spellStart"/>
      <w:r w:rsidRPr="0036239A">
        <w:rPr>
          <w:iCs/>
        </w:rPr>
        <w:t>Растегаева</w:t>
      </w:r>
      <w:proofErr w:type="spellEnd"/>
      <w:r>
        <w:rPr>
          <w:iCs/>
        </w:rPr>
        <w:t>: вопросы есть?</w:t>
      </w:r>
    </w:p>
    <w:p w:rsidR="00530F76" w:rsidRPr="0036239A" w:rsidRDefault="00530F76" w:rsidP="00530F76">
      <w:pPr>
        <w:pStyle w:val="a3"/>
      </w:pPr>
      <w:r>
        <w:t xml:space="preserve">Из </w:t>
      </w:r>
      <w:proofErr w:type="gramStart"/>
      <w:r>
        <w:t>зала:  -</w:t>
      </w:r>
      <w:proofErr w:type="gramEnd"/>
      <w:r>
        <w:t xml:space="preserve"> нет.</w:t>
      </w:r>
    </w:p>
    <w:p w:rsidR="00530F76" w:rsidRDefault="00530F76" w:rsidP="00530F76">
      <w:pPr>
        <w:pStyle w:val="a3"/>
        <w:jc w:val="both"/>
      </w:pPr>
      <w:r>
        <w:t xml:space="preserve">С.В. </w:t>
      </w:r>
      <w:proofErr w:type="gramStart"/>
      <w:r>
        <w:t>Беликов:  Предлагаю</w:t>
      </w:r>
      <w:proofErr w:type="gramEnd"/>
      <w:r>
        <w:t xml:space="preserve"> одобрить проект  правил  землепользования и застройки Антоновского сельского поселения Октябрьского муниципального района Волгоградской области,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>Голосовали: за – 14 человек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          против – 0</w:t>
      </w:r>
    </w:p>
    <w:p w:rsidR="00530F76" w:rsidRDefault="00530F76" w:rsidP="00530F76">
      <w:pPr>
        <w:autoSpaceDE w:val="0"/>
        <w:autoSpaceDN w:val="0"/>
        <w:adjustRightInd w:val="0"/>
        <w:jc w:val="both"/>
      </w:pPr>
      <w:r>
        <w:t xml:space="preserve">                      воздержались-0</w:t>
      </w:r>
      <w:r>
        <w:br/>
        <w:t xml:space="preserve">   </w:t>
      </w:r>
    </w:p>
    <w:p w:rsidR="00530F76" w:rsidRDefault="00530F76" w:rsidP="00530F76">
      <w:pPr>
        <w:pStyle w:val="a3"/>
      </w:pPr>
      <w:r>
        <w:rPr>
          <w:i/>
          <w:iCs/>
        </w:rPr>
        <w:t xml:space="preserve">Председатель </w:t>
      </w:r>
      <w:r>
        <w:rPr>
          <w:i/>
          <w:iCs/>
        </w:rPr>
        <w:br/>
        <w:t>публичных слушаний                                                                                          С.В. Беликов</w:t>
      </w:r>
    </w:p>
    <w:p w:rsidR="00530F76" w:rsidRPr="00CE2257" w:rsidRDefault="00530F76" w:rsidP="00530F76">
      <w:pPr>
        <w:pStyle w:val="a3"/>
        <w:rPr>
          <w:i/>
          <w:iCs/>
        </w:rPr>
      </w:pPr>
      <w:r>
        <w:rPr>
          <w:i/>
          <w:iCs/>
        </w:rPr>
        <w:t xml:space="preserve">Секретарь                                                                                                         Ю.В. </w:t>
      </w:r>
      <w:proofErr w:type="spellStart"/>
      <w:r>
        <w:rPr>
          <w:i/>
          <w:iCs/>
        </w:rPr>
        <w:t>Растегаева</w:t>
      </w:r>
      <w:proofErr w:type="spellEnd"/>
    </w:p>
    <w:p w:rsidR="002872D4" w:rsidRDefault="002872D4" w:rsidP="00530F76">
      <w:bookmarkStart w:id="0" w:name="_GoBack"/>
      <w:bookmarkEnd w:id="0"/>
    </w:p>
    <w:sectPr w:rsidR="002872D4" w:rsidSect="00530F7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76"/>
    <w:rsid w:val="002872D4"/>
    <w:rsid w:val="00410076"/>
    <w:rsid w:val="005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ED9C-9C33-420F-8378-501EA35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"/>
    <w:basedOn w:val="a"/>
    <w:rsid w:val="0053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530F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2016-04-28T10:36:00Z</dcterms:created>
  <dcterms:modified xsi:type="dcterms:W3CDTF">2016-04-28T10:36:00Z</dcterms:modified>
</cp:coreProperties>
</file>